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3486" w14:textId="77777777" w:rsidR="003A5146" w:rsidRDefault="003A5146" w:rsidP="003A5146">
      <w:pPr>
        <w:spacing w:beforeLines="50" w:before="180" w:line="3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A5146">
        <w:rPr>
          <w:rFonts w:ascii="標楷體" w:eastAsia="標楷體" w:hAnsi="標楷體" w:hint="eastAsia"/>
          <w:color w:val="000000"/>
          <w:sz w:val="28"/>
          <w:szCs w:val="28"/>
        </w:rPr>
        <w:t>淡江大學</w:t>
      </w:r>
      <w:r w:rsidR="00E5117C">
        <w:rPr>
          <w:rFonts w:ascii="標楷體" w:eastAsia="標楷體" w:hAnsi="標楷體" w:hint="eastAsia"/>
          <w:color w:val="000000"/>
          <w:sz w:val="28"/>
          <w:szCs w:val="28"/>
        </w:rPr>
        <w:t>國際事務學院</w:t>
      </w:r>
      <w:r w:rsidRPr="003A5146">
        <w:rPr>
          <w:rFonts w:ascii="標楷體" w:eastAsia="標楷體" w:hAnsi="標楷體" w:hint="eastAsia"/>
          <w:color w:val="000000"/>
          <w:sz w:val="28"/>
          <w:szCs w:val="28"/>
        </w:rPr>
        <w:t>學生校外實習委員會設置</w:t>
      </w:r>
      <w:r w:rsidR="00E5117C">
        <w:rPr>
          <w:rFonts w:ascii="標楷體" w:eastAsia="標楷體" w:hAnsi="標楷體" w:hint="eastAsia"/>
          <w:color w:val="000000"/>
          <w:sz w:val="28"/>
          <w:szCs w:val="28"/>
        </w:rPr>
        <w:t>規則</w:t>
      </w:r>
    </w:p>
    <w:p w14:paraId="35713487" w14:textId="77777777" w:rsidR="003A5146" w:rsidRDefault="003A5146" w:rsidP="003A51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exact"/>
        <w:ind w:firstLine="4321"/>
        <w:jc w:val="right"/>
        <w:rPr>
          <w:rFonts w:ascii="標楷體" w:eastAsia="標楷體" w:hAnsi="標楷體"/>
          <w:color w:val="000000"/>
          <w:sz w:val="20"/>
          <w:szCs w:val="20"/>
        </w:rPr>
      </w:pPr>
    </w:p>
    <w:p w14:paraId="35713488" w14:textId="77777777" w:rsidR="003A5146" w:rsidRPr="00763AEA" w:rsidRDefault="003A5146" w:rsidP="003A51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exact"/>
        <w:ind w:firstLine="4321"/>
        <w:jc w:val="right"/>
        <w:rPr>
          <w:rFonts w:ascii="標楷體" w:eastAsia="標楷體" w:hAnsi="標楷體"/>
          <w:sz w:val="20"/>
          <w:szCs w:val="20"/>
        </w:rPr>
      </w:pPr>
      <w:r w:rsidRPr="00763AEA">
        <w:rPr>
          <w:rFonts w:ascii="標楷體" w:eastAsia="標楷體" w:hAnsi="標楷體" w:hint="eastAsia"/>
          <w:sz w:val="20"/>
          <w:szCs w:val="20"/>
        </w:rPr>
        <w:t>10</w:t>
      </w:r>
      <w:r w:rsidR="00E5117C" w:rsidRPr="00763AEA">
        <w:rPr>
          <w:rFonts w:ascii="標楷體" w:eastAsia="標楷體" w:hAnsi="標楷體" w:hint="eastAsia"/>
          <w:sz w:val="20"/>
          <w:szCs w:val="20"/>
        </w:rPr>
        <w:t>8</w:t>
      </w:r>
      <w:r w:rsidRPr="00763AEA">
        <w:rPr>
          <w:rFonts w:ascii="標楷體" w:eastAsia="標楷體" w:hAnsi="標楷體"/>
          <w:sz w:val="20"/>
          <w:szCs w:val="20"/>
        </w:rPr>
        <w:t>.</w:t>
      </w:r>
      <w:r w:rsidRPr="00763AEA">
        <w:rPr>
          <w:rFonts w:ascii="標楷體" w:eastAsia="標楷體" w:hAnsi="標楷體" w:hint="eastAsia"/>
          <w:sz w:val="20"/>
          <w:szCs w:val="20"/>
        </w:rPr>
        <w:t>0</w:t>
      </w:r>
      <w:r w:rsidR="00E5117C" w:rsidRPr="00763AEA">
        <w:rPr>
          <w:rFonts w:ascii="標楷體" w:eastAsia="標楷體" w:hAnsi="標楷體" w:hint="eastAsia"/>
          <w:sz w:val="20"/>
          <w:szCs w:val="20"/>
        </w:rPr>
        <w:t>3</w:t>
      </w:r>
      <w:r w:rsidRPr="00763AEA">
        <w:rPr>
          <w:rFonts w:ascii="標楷體" w:eastAsia="標楷體" w:hAnsi="標楷體"/>
          <w:sz w:val="20"/>
          <w:szCs w:val="20"/>
        </w:rPr>
        <w:t>.</w:t>
      </w:r>
      <w:r w:rsidR="00E5117C" w:rsidRPr="00763AEA">
        <w:rPr>
          <w:rFonts w:ascii="標楷體" w:eastAsia="標楷體" w:hAnsi="標楷體" w:hint="eastAsia"/>
          <w:sz w:val="20"/>
          <w:szCs w:val="20"/>
        </w:rPr>
        <w:t>27</w:t>
      </w:r>
      <w:r w:rsidRPr="00763AEA">
        <w:rPr>
          <w:rFonts w:ascii="標楷體" w:eastAsia="標楷體" w:hAnsi="標楷體"/>
          <w:sz w:val="20"/>
          <w:szCs w:val="20"/>
        </w:rPr>
        <w:t xml:space="preserve"> </w:t>
      </w:r>
      <w:r w:rsidR="00E5117C" w:rsidRPr="00763AEA">
        <w:rPr>
          <w:rFonts w:ascii="標楷體" w:eastAsia="標楷體" w:hAnsi="標楷體" w:hint="eastAsia"/>
          <w:sz w:val="20"/>
          <w:szCs w:val="20"/>
        </w:rPr>
        <w:t>107學年度第2學期第1次院務</w:t>
      </w:r>
      <w:r w:rsidRPr="00763AEA">
        <w:rPr>
          <w:rFonts w:ascii="標楷體" w:eastAsia="標楷體" w:hAnsi="標楷體"/>
          <w:sz w:val="20"/>
          <w:szCs w:val="20"/>
        </w:rPr>
        <w:t>會議通過</w:t>
      </w:r>
    </w:p>
    <w:p w14:paraId="4AE24953" w14:textId="6B4C36D3" w:rsidR="00527C4C" w:rsidRPr="00906C1D" w:rsidRDefault="00527C4C" w:rsidP="00527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exact"/>
        <w:ind w:firstLine="4321"/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397048">
        <w:rPr>
          <w:rFonts w:ascii="標楷體" w:eastAsia="標楷體" w:hAnsi="標楷體" w:hint="eastAsia"/>
          <w:sz w:val="20"/>
          <w:szCs w:val="20"/>
        </w:rPr>
        <w:t>114</w:t>
      </w:r>
      <w:r w:rsidRPr="00397048">
        <w:rPr>
          <w:rFonts w:ascii="標楷體" w:eastAsia="標楷體" w:hAnsi="標楷體"/>
          <w:sz w:val="20"/>
          <w:szCs w:val="20"/>
        </w:rPr>
        <w:t>.</w:t>
      </w:r>
      <w:r w:rsidRPr="00397048">
        <w:rPr>
          <w:rFonts w:ascii="標楷體" w:eastAsia="標楷體" w:hAnsi="標楷體" w:hint="eastAsia"/>
          <w:sz w:val="20"/>
          <w:szCs w:val="20"/>
        </w:rPr>
        <w:t>0</w:t>
      </w:r>
      <w:r w:rsidR="00906C1D" w:rsidRPr="00397048">
        <w:rPr>
          <w:rFonts w:ascii="標楷體" w:eastAsia="標楷體" w:hAnsi="標楷體" w:hint="eastAsia"/>
          <w:sz w:val="20"/>
          <w:szCs w:val="20"/>
        </w:rPr>
        <w:t>5</w:t>
      </w:r>
      <w:r w:rsidRPr="00397048">
        <w:rPr>
          <w:rFonts w:ascii="標楷體" w:eastAsia="標楷體" w:hAnsi="標楷體"/>
          <w:sz w:val="20"/>
          <w:szCs w:val="20"/>
        </w:rPr>
        <w:t>.</w:t>
      </w:r>
      <w:r w:rsidRPr="00397048">
        <w:rPr>
          <w:rFonts w:ascii="標楷體" w:eastAsia="標楷體" w:hAnsi="標楷體" w:hint="eastAsia"/>
          <w:sz w:val="20"/>
          <w:szCs w:val="20"/>
        </w:rPr>
        <w:t>2</w:t>
      </w:r>
      <w:r w:rsidR="00906C1D" w:rsidRPr="00397048">
        <w:rPr>
          <w:rFonts w:ascii="標楷體" w:eastAsia="標楷體" w:hAnsi="標楷體" w:hint="eastAsia"/>
          <w:sz w:val="20"/>
          <w:szCs w:val="20"/>
        </w:rPr>
        <w:t>0</w:t>
      </w:r>
      <w:r w:rsidRPr="00397048">
        <w:rPr>
          <w:rFonts w:ascii="標楷體" w:eastAsia="標楷體" w:hAnsi="標楷體"/>
          <w:sz w:val="20"/>
          <w:szCs w:val="20"/>
        </w:rPr>
        <w:t xml:space="preserve"> </w:t>
      </w:r>
      <w:r w:rsidRPr="00397048">
        <w:rPr>
          <w:rFonts w:ascii="標楷體" w:eastAsia="標楷體" w:hAnsi="標楷體" w:hint="eastAsia"/>
          <w:sz w:val="20"/>
          <w:szCs w:val="20"/>
        </w:rPr>
        <w:t>1</w:t>
      </w:r>
      <w:r w:rsidR="00906C1D" w:rsidRPr="00397048">
        <w:rPr>
          <w:rFonts w:ascii="標楷體" w:eastAsia="標楷體" w:hAnsi="標楷體" w:hint="eastAsia"/>
          <w:sz w:val="20"/>
          <w:szCs w:val="20"/>
        </w:rPr>
        <w:t>13</w:t>
      </w:r>
      <w:r w:rsidRPr="00397048">
        <w:rPr>
          <w:rFonts w:ascii="標楷體" w:eastAsia="標楷體" w:hAnsi="標楷體" w:hint="eastAsia"/>
          <w:sz w:val="20"/>
          <w:szCs w:val="20"/>
        </w:rPr>
        <w:t>學年度第2學期第</w:t>
      </w:r>
      <w:r w:rsidR="00906C1D" w:rsidRPr="00397048">
        <w:rPr>
          <w:rFonts w:ascii="標楷體" w:eastAsia="標楷體" w:hAnsi="標楷體" w:hint="eastAsia"/>
          <w:sz w:val="20"/>
          <w:szCs w:val="20"/>
        </w:rPr>
        <w:t>2</w:t>
      </w:r>
      <w:r w:rsidRPr="00397048">
        <w:rPr>
          <w:rFonts w:ascii="標楷體" w:eastAsia="標楷體" w:hAnsi="標楷體" w:hint="eastAsia"/>
          <w:sz w:val="20"/>
          <w:szCs w:val="20"/>
        </w:rPr>
        <w:t>次院務</w:t>
      </w:r>
      <w:r w:rsidRPr="00397048">
        <w:rPr>
          <w:rFonts w:ascii="標楷體" w:eastAsia="標楷體" w:hAnsi="標楷體"/>
          <w:sz w:val="20"/>
          <w:szCs w:val="20"/>
        </w:rPr>
        <w:t>會議通過</w:t>
      </w:r>
    </w:p>
    <w:p w14:paraId="5FB8AD6E" w14:textId="77777777" w:rsidR="00527C4C" w:rsidRPr="00DA7173" w:rsidRDefault="00527C4C" w:rsidP="003A51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exact"/>
        <w:ind w:firstLine="4321"/>
        <w:jc w:val="right"/>
        <w:rPr>
          <w:rFonts w:ascii="標楷體" w:eastAsia="標楷體" w:hAnsi="標楷體"/>
          <w:color w:val="000000"/>
          <w:sz w:val="20"/>
          <w:szCs w:val="20"/>
        </w:rPr>
      </w:pPr>
    </w:p>
    <w:p w14:paraId="3571348B" w14:textId="77777777" w:rsidR="00F11D70" w:rsidRPr="00585B59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/>
        </w:rPr>
      </w:pPr>
      <w:r w:rsidRPr="00585B59">
        <w:rPr>
          <w:rFonts w:ascii="標楷體" w:eastAsia="標楷體" w:hAnsi="標楷體" w:hint="eastAsia"/>
        </w:rPr>
        <w:t>第一條</w:t>
      </w:r>
      <w:r w:rsidRPr="00585B59">
        <w:rPr>
          <w:rFonts w:ascii="標楷體" w:eastAsia="標楷體" w:hAnsi="標楷體" w:hint="eastAsia"/>
          <w:color w:val="000000"/>
        </w:rPr>
        <w:t xml:space="preserve">　</w:t>
      </w:r>
      <w:r w:rsidRPr="00585B59">
        <w:rPr>
          <w:rFonts w:ascii="標楷體" w:eastAsia="標楷體" w:hAnsi="標楷體"/>
          <w:color w:val="000000"/>
        </w:rPr>
        <w:t xml:space="preserve">　</w:t>
      </w:r>
      <w:r w:rsidRPr="00585B59">
        <w:rPr>
          <w:rFonts w:ascii="標楷體" w:eastAsia="標楷體" w:hAnsi="標楷體" w:hint="eastAsia"/>
        </w:rPr>
        <w:t>依本校學生校外實習委員會設置辦法第七條規定，設置淡江大學國際事務學院學生校外實習委員會（以下簡稱本委員會）。</w:t>
      </w:r>
    </w:p>
    <w:p w14:paraId="3571348C" w14:textId="77777777" w:rsidR="00F11D70" w:rsidRPr="00585B59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/>
        </w:rPr>
      </w:pPr>
      <w:r w:rsidRPr="00585B59">
        <w:rPr>
          <w:rFonts w:ascii="標楷體" w:eastAsia="標楷體" w:hAnsi="標楷體" w:cs="新細明體" w:hint="eastAsia"/>
          <w:kern w:val="0"/>
        </w:rPr>
        <w:t>第二條</w:t>
      </w:r>
      <w:r w:rsidRPr="00585B59">
        <w:rPr>
          <w:rFonts w:ascii="標楷體" w:eastAsia="標楷體" w:hAnsi="標楷體" w:hint="eastAsia"/>
          <w:color w:val="000000"/>
        </w:rPr>
        <w:t xml:space="preserve">　</w:t>
      </w:r>
      <w:r w:rsidRPr="00585B59">
        <w:rPr>
          <w:rFonts w:ascii="標楷體" w:eastAsia="標楷體" w:hAnsi="標楷體"/>
          <w:color w:val="000000"/>
        </w:rPr>
        <w:t xml:space="preserve">　</w:t>
      </w:r>
      <w:r w:rsidRPr="00585B59">
        <w:rPr>
          <w:rFonts w:ascii="標楷體" w:eastAsia="標楷體" w:hAnsi="標楷體" w:cs="新細明體" w:hint="eastAsia"/>
          <w:kern w:val="0"/>
        </w:rPr>
        <w:t>本院學生校外實習包含專業課程校外</w:t>
      </w:r>
      <w:r w:rsidRPr="00F4501D">
        <w:rPr>
          <w:rFonts w:ascii="標楷體" w:eastAsia="標楷體" w:hAnsi="標楷體" w:hint="eastAsia"/>
        </w:rPr>
        <w:t>實習</w:t>
      </w:r>
      <w:r w:rsidRPr="00585B59">
        <w:rPr>
          <w:rFonts w:ascii="標楷體" w:eastAsia="標楷體" w:hAnsi="標楷體" w:cs="新細明體" w:hint="eastAsia"/>
          <w:kern w:val="0"/>
        </w:rPr>
        <w:t>、產學合作校外實習二部分，並由本學院依教育目標、課程特色及產學合作需要規劃之。</w:t>
      </w:r>
    </w:p>
    <w:p w14:paraId="3571348D" w14:textId="77777777" w:rsidR="00F11D70" w:rsidRPr="00397048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 w:cs="新細明體"/>
          <w:kern w:val="0"/>
        </w:rPr>
      </w:pPr>
      <w:r w:rsidRPr="00585B59">
        <w:rPr>
          <w:rFonts w:ascii="標楷體" w:eastAsia="標楷體" w:hAnsi="標楷體" w:cs="新細明體" w:hint="eastAsia"/>
          <w:kern w:val="0"/>
        </w:rPr>
        <w:t>第三條</w:t>
      </w:r>
      <w:r w:rsidRPr="00585B59">
        <w:rPr>
          <w:rFonts w:ascii="標楷體" w:eastAsia="標楷體" w:hAnsi="標楷體" w:hint="eastAsia"/>
          <w:color w:val="000000"/>
        </w:rPr>
        <w:t xml:space="preserve">　</w:t>
      </w:r>
      <w:r w:rsidRPr="00585B59">
        <w:rPr>
          <w:rFonts w:ascii="標楷體" w:eastAsia="標楷體" w:hAnsi="標楷體"/>
          <w:color w:val="000000"/>
        </w:rPr>
        <w:t xml:space="preserve">　</w:t>
      </w:r>
      <w:r w:rsidRPr="00585B59">
        <w:rPr>
          <w:rFonts w:ascii="標楷體" w:eastAsia="標楷體" w:hAnsi="標楷體" w:cs="新細明體" w:hint="eastAsia"/>
          <w:kern w:val="0"/>
        </w:rPr>
        <w:t>本委員會任</w:t>
      </w:r>
      <w:r w:rsidRPr="00397048">
        <w:rPr>
          <w:rFonts w:ascii="標楷體" w:eastAsia="標楷體" w:hAnsi="標楷體" w:cs="新細明體" w:hint="eastAsia"/>
          <w:kern w:val="0"/>
        </w:rPr>
        <w:t>務如下：</w:t>
      </w:r>
    </w:p>
    <w:p w14:paraId="3571348E" w14:textId="77777777" w:rsidR="00F11D70" w:rsidRPr="00397048" w:rsidRDefault="00F11D70" w:rsidP="00F11D70">
      <w:pPr>
        <w:ind w:leftChars="300" w:left="720" w:firstLineChars="207" w:firstLine="497"/>
        <w:jc w:val="both"/>
        <w:rPr>
          <w:rFonts w:ascii="標楷體" w:eastAsia="標楷體" w:hAnsi="標楷體" w:cs="新細明體"/>
          <w:kern w:val="0"/>
        </w:rPr>
      </w:pPr>
      <w:r w:rsidRPr="00397048">
        <w:rPr>
          <w:rFonts w:ascii="標楷體" w:eastAsia="標楷體" w:hAnsi="標楷體" w:cs="新細明體" w:hint="eastAsia"/>
          <w:kern w:val="0"/>
        </w:rPr>
        <w:t>一、研訂本院學生校外實習推動方向。</w:t>
      </w:r>
    </w:p>
    <w:p w14:paraId="3571348F" w14:textId="77777777" w:rsidR="00F11D70" w:rsidRPr="00397048" w:rsidRDefault="00F11D70" w:rsidP="00F11D70">
      <w:pPr>
        <w:ind w:leftChars="300" w:left="720" w:firstLineChars="207" w:firstLine="497"/>
        <w:jc w:val="both"/>
        <w:rPr>
          <w:rFonts w:ascii="標楷體" w:eastAsia="標楷體" w:hAnsi="標楷體" w:cs="新細明體"/>
          <w:kern w:val="0"/>
        </w:rPr>
      </w:pPr>
      <w:r w:rsidRPr="00397048">
        <w:rPr>
          <w:rFonts w:ascii="標楷體" w:eastAsia="標楷體" w:hAnsi="標楷體" w:cs="新細明體" w:hint="eastAsia"/>
          <w:kern w:val="0"/>
        </w:rPr>
        <w:t>二、</w:t>
      </w:r>
      <w:r w:rsidRPr="00397048">
        <w:rPr>
          <w:rFonts w:ascii="標楷體" w:eastAsia="標楷體" w:hAnsi="標楷體" w:hint="eastAsia"/>
        </w:rPr>
        <w:t>督導本院各學系（所、學位學程）學生校外實習事宜。</w:t>
      </w:r>
    </w:p>
    <w:p w14:paraId="35713490" w14:textId="77777777" w:rsidR="00F11D70" w:rsidRPr="00397048" w:rsidRDefault="00F11D70" w:rsidP="00F11D70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cs="新細明體" w:hint="eastAsia"/>
          <w:kern w:val="0"/>
        </w:rPr>
        <w:t>三、</w:t>
      </w:r>
      <w:r w:rsidRPr="00397048">
        <w:rPr>
          <w:rFonts w:ascii="標楷體" w:eastAsia="標楷體" w:hAnsi="標楷體" w:hint="eastAsia"/>
        </w:rPr>
        <w:t>審議本院各學系（所、學位學程）學生校外實習權益保障相關事宜。</w:t>
      </w:r>
    </w:p>
    <w:p w14:paraId="2F490B46" w14:textId="18F225E2" w:rsidR="008D4024" w:rsidRPr="00397048" w:rsidRDefault="008D4024" w:rsidP="008D4024">
      <w:pPr>
        <w:spacing w:line="300" w:lineRule="exact"/>
        <w:ind w:left="254" w:hangingChars="106" w:hanging="254"/>
        <w:jc w:val="both"/>
        <w:rPr>
          <w:rFonts w:ascii="標楷體" w:eastAsia="標楷體" w:hAnsi="標楷體"/>
          <w:bCs/>
        </w:rPr>
      </w:pPr>
      <w:r w:rsidRPr="00397048">
        <w:rPr>
          <w:rFonts w:ascii="標楷體" w:eastAsia="標楷體" w:hAnsi="標楷體" w:hint="eastAsia"/>
        </w:rPr>
        <w:t>第三條</w:t>
      </w:r>
      <w:r w:rsidR="004E4841" w:rsidRPr="00397048">
        <w:rPr>
          <w:rFonts w:ascii="標楷體" w:eastAsia="標楷體" w:hAnsi="標楷體" w:hint="eastAsia"/>
        </w:rPr>
        <w:t xml:space="preserve">　</w:t>
      </w:r>
      <w:r w:rsidR="004E4841" w:rsidRPr="00397048">
        <w:rPr>
          <w:rFonts w:ascii="標楷體" w:eastAsia="標楷體" w:hAnsi="標楷體"/>
        </w:rPr>
        <w:t xml:space="preserve">　</w:t>
      </w:r>
      <w:r w:rsidRPr="00397048">
        <w:rPr>
          <w:rFonts w:ascii="標楷體" w:eastAsia="標楷體" w:hAnsi="標楷體" w:hint="eastAsia"/>
          <w:bCs/>
        </w:rPr>
        <w:t>本委員會任務如下：</w:t>
      </w:r>
    </w:p>
    <w:p w14:paraId="204239F3" w14:textId="77777777" w:rsidR="008D4024" w:rsidRPr="00397048" w:rsidRDefault="008D4024" w:rsidP="008D4024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一、整體規劃及推動校外實習課程。</w:t>
      </w:r>
    </w:p>
    <w:p w14:paraId="27B5D7A0" w14:textId="77777777" w:rsidR="008D4024" w:rsidRPr="00397048" w:rsidRDefault="008D4024" w:rsidP="004E4841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二、確認合作機構之評估結果及選定。</w:t>
      </w:r>
    </w:p>
    <w:p w14:paraId="061DDF62" w14:textId="77777777" w:rsidR="008D4024" w:rsidRPr="00397048" w:rsidRDefault="008D4024" w:rsidP="004E4841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三、擬訂書面契約及學生個別實習計畫。</w:t>
      </w:r>
    </w:p>
    <w:p w14:paraId="430F664D" w14:textId="77777777" w:rsidR="008D4024" w:rsidRPr="00397048" w:rsidRDefault="008D4024" w:rsidP="004E4841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四、協調、處理學生申訴、爭議及意外事件。</w:t>
      </w:r>
    </w:p>
    <w:p w14:paraId="40D47E8D" w14:textId="77777777" w:rsidR="008D4024" w:rsidRPr="00397048" w:rsidRDefault="008D4024" w:rsidP="004E4841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五、處理學生實習期滿前之終止實習。</w:t>
      </w:r>
    </w:p>
    <w:p w14:paraId="3307B440" w14:textId="77777777" w:rsidR="008D4024" w:rsidRPr="00397048" w:rsidRDefault="008D4024" w:rsidP="004E4841">
      <w:pPr>
        <w:ind w:leftChars="300" w:left="720" w:firstLineChars="207" w:firstLine="497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六、追蹤處理及檢討學生實習輔導訪視結果。</w:t>
      </w:r>
    </w:p>
    <w:p w14:paraId="4A496390" w14:textId="24E680AA" w:rsidR="008D4024" w:rsidRPr="00397048" w:rsidRDefault="008D4024" w:rsidP="009A2A22">
      <w:pPr>
        <w:ind w:leftChars="300" w:left="720" w:firstLineChars="207" w:firstLine="497"/>
        <w:jc w:val="both"/>
        <w:rPr>
          <w:rFonts w:ascii="標楷體" w:eastAsia="標楷體" w:hAnsi="標楷體" w:cs="新細明體"/>
          <w:kern w:val="0"/>
        </w:rPr>
      </w:pPr>
      <w:r w:rsidRPr="00397048">
        <w:rPr>
          <w:rFonts w:ascii="標楷體" w:eastAsia="標楷體" w:hAnsi="標楷體" w:hint="eastAsia"/>
        </w:rPr>
        <w:t>七、其他學生權益保障相關事項。</w:t>
      </w:r>
    </w:p>
    <w:p w14:paraId="35713491" w14:textId="17A5AF79" w:rsidR="00F11D70" w:rsidRPr="00397048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 w:cs="新細明體"/>
          <w:kern w:val="0"/>
        </w:rPr>
      </w:pPr>
      <w:r w:rsidRPr="00397048">
        <w:rPr>
          <w:rFonts w:ascii="標楷體" w:eastAsia="標楷體" w:hAnsi="標楷體" w:cs="新細明體" w:hint="eastAsia"/>
          <w:kern w:val="0"/>
        </w:rPr>
        <w:t>第四條</w:t>
      </w:r>
      <w:r w:rsidRPr="00397048">
        <w:rPr>
          <w:rFonts w:ascii="標楷體" w:eastAsia="標楷體" w:hAnsi="標楷體" w:hint="eastAsia"/>
        </w:rPr>
        <w:t xml:space="preserve">　</w:t>
      </w:r>
      <w:r w:rsidRPr="00397048">
        <w:rPr>
          <w:rFonts w:ascii="標楷體" w:eastAsia="標楷體" w:hAnsi="標楷體"/>
        </w:rPr>
        <w:t xml:space="preserve">　</w:t>
      </w:r>
      <w:r w:rsidRPr="00397048">
        <w:rPr>
          <w:rFonts w:ascii="標楷體" w:eastAsia="標楷體" w:hAnsi="標楷體" w:cs="新細明體" w:hint="eastAsia"/>
          <w:kern w:val="0"/>
        </w:rPr>
        <w:t>本委員會置主任委員一人，由院長擔任。另置委員若干人，各系所主管為當然委員、</w:t>
      </w:r>
      <w:r w:rsidRPr="00397048">
        <w:rPr>
          <w:rFonts w:ascii="標楷體" w:eastAsia="標楷體" w:hAnsi="標楷體" w:hint="eastAsia"/>
        </w:rPr>
        <w:t>合作機構代表及學生代表各</w:t>
      </w:r>
      <w:r w:rsidRPr="00397048">
        <w:rPr>
          <w:rFonts w:ascii="標楷體" w:eastAsia="標楷體" w:hAnsi="標楷體" w:cs="新細明體" w:hint="eastAsia"/>
          <w:kern w:val="0"/>
        </w:rPr>
        <w:t>一人共同組成之。</w:t>
      </w:r>
    </w:p>
    <w:p w14:paraId="35713492" w14:textId="77777777" w:rsidR="00F11D70" w:rsidRPr="00397048" w:rsidRDefault="00F11D70" w:rsidP="00BA1540">
      <w:pPr>
        <w:ind w:leftChars="295" w:left="708" w:firstLineChars="200" w:firstLine="480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cs="新細明體" w:hint="eastAsia"/>
          <w:kern w:val="0"/>
        </w:rPr>
        <w:t>合作機構代表</w:t>
      </w:r>
      <w:r w:rsidRPr="00397048">
        <w:rPr>
          <w:rFonts w:ascii="標楷體" w:eastAsia="標楷體" w:hAnsi="標楷體" w:hint="eastAsia"/>
        </w:rPr>
        <w:t>及學生代表</w:t>
      </w:r>
      <w:r w:rsidRPr="00397048">
        <w:rPr>
          <w:rFonts w:ascii="標楷體" w:eastAsia="標楷體" w:hAnsi="標楷體" w:cs="新細明體" w:hint="eastAsia"/>
          <w:kern w:val="0"/>
        </w:rPr>
        <w:t>由主任委員遴選聘任之；</w:t>
      </w:r>
      <w:r w:rsidRPr="00397048">
        <w:rPr>
          <w:rFonts w:ascii="標楷體" w:eastAsia="標楷體" w:hAnsi="標楷體" w:hint="eastAsia"/>
        </w:rPr>
        <w:t>學生代表任期一年，其餘遴選委員任期二年，連聘得連任。</w:t>
      </w:r>
    </w:p>
    <w:p w14:paraId="3E4D97E4" w14:textId="3485E67F" w:rsidR="00985C8E" w:rsidRPr="00397048" w:rsidRDefault="00985C8E" w:rsidP="00947D7A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  <w:bCs/>
        </w:rPr>
        <w:t>第五條</w:t>
      </w:r>
      <w:r w:rsidRPr="00397048">
        <w:rPr>
          <w:rFonts w:ascii="標楷體" w:eastAsia="標楷體" w:hAnsi="標楷體" w:hint="eastAsia"/>
        </w:rPr>
        <w:t xml:space="preserve">　</w:t>
      </w:r>
      <w:r w:rsidRPr="00397048">
        <w:rPr>
          <w:rFonts w:ascii="標楷體" w:eastAsia="標楷體" w:hAnsi="標楷體"/>
        </w:rPr>
        <w:t xml:space="preserve">　</w:t>
      </w:r>
      <w:r w:rsidRPr="00397048">
        <w:rPr>
          <w:rFonts w:ascii="標楷體" w:eastAsia="標楷體" w:hAnsi="標楷體" w:hint="eastAsia"/>
          <w:bCs/>
        </w:rPr>
        <w:t>本委員會每學期召開會議一次，必要時得召開臨時會，並得邀請相關單位或人員列席報告或說明。</w:t>
      </w:r>
    </w:p>
    <w:p w14:paraId="35713494" w14:textId="6667BA6A" w:rsidR="00F11D70" w:rsidRPr="00397048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cs="新細明體" w:hint="eastAsia"/>
          <w:kern w:val="0"/>
        </w:rPr>
        <w:t>第六條</w:t>
      </w:r>
      <w:r w:rsidRPr="00397048">
        <w:rPr>
          <w:rFonts w:ascii="標楷體" w:eastAsia="標楷體" w:hAnsi="標楷體" w:hint="eastAsia"/>
        </w:rPr>
        <w:t xml:space="preserve">　</w:t>
      </w:r>
      <w:r w:rsidRPr="00397048">
        <w:rPr>
          <w:rFonts w:ascii="標楷體" w:eastAsia="標楷體" w:hAnsi="標楷體"/>
        </w:rPr>
        <w:t xml:space="preserve">　</w:t>
      </w:r>
      <w:r w:rsidRPr="00397048">
        <w:rPr>
          <w:rFonts w:ascii="標楷體" w:eastAsia="標楷體" w:hAnsi="標楷體" w:hint="eastAsia"/>
        </w:rPr>
        <w:t>本委員會</w:t>
      </w:r>
      <w:r w:rsidRPr="00397048">
        <w:rPr>
          <w:rFonts w:ascii="標楷體" w:eastAsia="標楷體" w:hAnsi="標楷體" w:hint="eastAsia"/>
          <w:kern w:val="0"/>
        </w:rPr>
        <w:t>之決議</w:t>
      </w:r>
      <w:r w:rsidRPr="00397048">
        <w:rPr>
          <w:rFonts w:ascii="標楷體" w:eastAsia="標楷體" w:hAnsi="標楷體" w:hint="eastAsia"/>
        </w:rPr>
        <w:t>應有二分之一以上委員出席，出席委員二分之一以上同意行之。</w:t>
      </w:r>
    </w:p>
    <w:p w14:paraId="35713495" w14:textId="77777777" w:rsidR="00F11D70" w:rsidRPr="00397048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cs="新細明體" w:hint="eastAsia"/>
          <w:kern w:val="0"/>
        </w:rPr>
        <w:t>第七條</w:t>
      </w:r>
      <w:r w:rsidRPr="00397048">
        <w:rPr>
          <w:rFonts w:ascii="標楷體" w:eastAsia="標楷體" w:hAnsi="標楷體" w:hint="eastAsia"/>
        </w:rPr>
        <w:t xml:space="preserve">　</w:t>
      </w:r>
      <w:r w:rsidRPr="00397048">
        <w:rPr>
          <w:rFonts w:ascii="標楷體" w:eastAsia="標楷體" w:hAnsi="標楷體"/>
        </w:rPr>
        <w:t xml:space="preserve">　</w:t>
      </w:r>
      <w:r w:rsidRPr="00397048">
        <w:rPr>
          <w:rFonts w:ascii="標楷體" w:eastAsia="標楷體" w:hAnsi="標楷體" w:cs="新細明體" w:hint="eastAsia"/>
          <w:kern w:val="0"/>
        </w:rPr>
        <w:t>本院應訂定校外實習實施要點，經學院會議通過後，送本校學生校外實習委員會備查。</w:t>
      </w:r>
    </w:p>
    <w:p w14:paraId="35713496" w14:textId="77777777" w:rsidR="00F11D70" w:rsidRPr="00397048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 w:cs="新細明體"/>
          <w:kern w:val="0"/>
        </w:rPr>
      </w:pPr>
      <w:r w:rsidRPr="00397048">
        <w:rPr>
          <w:rFonts w:ascii="標楷體" w:eastAsia="標楷體" w:hAnsi="標楷體" w:cs="新細明體" w:hint="eastAsia"/>
          <w:kern w:val="0"/>
        </w:rPr>
        <w:t>第八條</w:t>
      </w:r>
      <w:r w:rsidRPr="00397048">
        <w:rPr>
          <w:rFonts w:ascii="標楷體" w:eastAsia="標楷體" w:hAnsi="標楷體" w:hint="eastAsia"/>
        </w:rPr>
        <w:t xml:space="preserve">　</w:t>
      </w:r>
      <w:r w:rsidRPr="00397048">
        <w:rPr>
          <w:rFonts w:ascii="標楷體" w:eastAsia="標楷體" w:hAnsi="標楷體"/>
        </w:rPr>
        <w:t xml:space="preserve">　</w:t>
      </w:r>
      <w:r w:rsidRPr="00397048">
        <w:rPr>
          <w:rFonts w:ascii="標楷體" w:eastAsia="標楷體" w:hAnsi="標楷體" w:hint="eastAsia"/>
        </w:rPr>
        <w:t>學生因校外實習受本校之處分，得依本校</w:t>
      </w:r>
      <w:r w:rsidRPr="00397048">
        <w:rPr>
          <w:rFonts w:ascii="標楷體" w:eastAsia="標楷體" w:hAnsi="標楷體"/>
        </w:rPr>
        <w:t>學生申訴評議委員會組織及申訴辦法</w:t>
      </w:r>
      <w:r w:rsidRPr="00397048">
        <w:rPr>
          <w:rFonts w:ascii="標楷體" w:eastAsia="標楷體" w:hAnsi="標楷體" w:hint="eastAsia"/>
        </w:rPr>
        <w:t>向學生申訴評議委員會提出申訴。</w:t>
      </w:r>
    </w:p>
    <w:p w14:paraId="35713497" w14:textId="77777777" w:rsidR="00F11D70" w:rsidRPr="00585B59" w:rsidRDefault="00F11D70" w:rsidP="00BA1540">
      <w:pPr>
        <w:spacing w:line="320" w:lineRule="exact"/>
        <w:ind w:leftChars="300" w:left="720" w:firstLineChars="225" w:firstLine="540"/>
        <w:jc w:val="both"/>
        <w:rPr>
          <w:rFonts w:ascii="標楷體" w:eastAsia="標楷體" w:hAnsi="標楷體"/>
        </w:rPr>
      </w:pPr>
      <w:r w:rsidRPr="00397048">
        <w:rPr>
          <w:rFonts w:ascii="標楷體" w:eastAsia="標楷體" w:hAnsi="標楷體" w:hint="eastAsia"/>
        </w:rPr>
        <w:t>學生若因專業課程校外實習或產學合作校外實習，對於實習機構實習內容之管理措施或處理情形，認為實習權益受損害者，得向所屬學系所實習委員會提出申訴，各所屬學系所實習委員會應邀請實習機構、實習學生及有關單位共同協商解決，並將協商解決方案，送請本校學生校外實習委員會備</w:t>
      </w:r>
      <w:r w:rsidRPr="000F0B96">
        <w:rPr>
          <w:rFonts w:ascii="標楷體" w:eastAsia="標楷體" w:hAnsi="標楷體" w:hint="eastAsia"/>
          <w:color w:val="000000"/>
        </w:rPr>
        <w:t>查。</w:t>
      </w:r>
    </w:p>
    <w:p w14:paraId="35713498" w14:textId="77777777" w:rsidR="00F11D70" w:rsidRPr="00585B59" w:rsidRDefault="00F11D70" w:rsidP="00F11D70">
      <w:pPr>
        <w:spacing w:beforeLines="50" w:before="180" w:line="320" w:lineRule="exact"/>
        <w:ind w:left="698" w:hangingChars="291" w:hanging="698"/>
        <w:jc w:val="both"/>
        <w:rPr>
          <w:rFonts w:ascii="標楷體" w:eastAsia="標楷體" w:hAnsi="標楷體" w:cs="新細明體"/>
          <w:kern w:val="0"/>
        </w:rPr>
      </w:pPr>
      <w:r w:rsidRPr="00585B59">
        <w:rPr>
          <w:rFonts w:ascii="標楷體" w:eastAsia="標楷體" w:hAnsi="標楷體" w:cs="新細明體" w:hint="eastAsia"/>
          <w:kern w:val="0"/>
        </w:rPr>
        <w:t>第九條</w:t>
      </w:r>
      <w:r w:rsidRPr="00585B59">
        <w:rPr>
          <w:rFonts w:ascii="標楷體" w:eastAsia="標楷體" w:hAnsi="標楷體" w:hint="eastAsia"/>
          <w:color w:val="000000"/>
        </w:rPr>
        <w:t xml:space="preserve">　</w:t>
      </w:r>
      <w:r w:rsidRPr="00585B59">
        <w:rPr>
          <w:rFonts w:ascii="標楷體" w:eastAsia="標楷體" w:hAnsi="標楷體"/>
          <w:color w:val="000000"/>
        </w:rPr>
        <w:t xml:space="preserve">　</w:t>
      </w:r>
      <w:r w:rsidRPr="00585B59">
        <w:rPr>
          <w:rFonts w:ascii="標楷體" w:eastAsia="標楷體" w:hAnsi="標楷體" w:cs="新細明體" w:hint="eastAsia"/>
          <w:kern w:val="0"/>
        </w:rPr>
        <w:t>本規則經院務會議通過，報請校長核定後，自公布日實施；修正時亦同。</w:t>
      </w:r>
    </w:p>
    <w:sectPr w:rsidR="00F11D70" w:rsidRPr="00585B59" w:rsidSect="00D640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36C5" w14:textId="77777777" w:rsidR="00DE4646" w:rsidRDefault="00DE4646" w:rsidP="003A5146">
      <w:r>
        <w:separator/>
      </w:r>
    </w:p>
  </w:endnote>
  <w:endnote w:type="continuationSeparator" w:id="0">
    <w:p w14:paraId="3BE8DE4F" w14:textId="77777777" w:rsidR="00DE4646" w:rsidRDefault="00DE4646" w:rsidP="003A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E9D2" w14:textId="77777777" w:rsidR="00DE4646" w:rsidRDefault="00DE4646" w:rsidP="003A5146">
      <w:r>
        <w:separator/>
      </w:r>
    </w:p>
  </w:footnote>
  <w:footnote w:type="continuationSeparator" w:id="0">
    <w:p w14:paraId="643867C9" w14:textId="77777777" w:rsidR="00DE4646" w:rsidRDefault="00DE4646" w:rsidP="003A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46"/>
    <w:rsid w:val="002A231E"/>
    <w:rsid w:val="002F389D"/>
    <w:rsid w:val="00397048"/>
    <w:rsid w:val="003A5146"/>
    <w:rsid w:val="004376F3"/>
    <w:rsid w:val="00443413"/>
    <w:rsid w:val="004E4841"/>
    <w:rsid w:val="00527C4C"/>
    <w:rsid w:val="005E4D2D"/>
    <w:rsid w:val="00647384"/>
    <w:rsid w:val="006F609E"/>
    <w:rsid w:val="00763AEA"/>
    <w:rsid w:val="0080229C"/>
    <w:rsid w:val="008B06E3"/>
    <w:rsid w:val="008D4024"/>
    <w:rsid w:val="00906C1D"/>
    <w:rsid w:val="00947D7A"/>
    <w:rsid w:val="00954C83"/>
    <w:rsid w:val="00985C8E"/>
    <w:rsid w:val="00997EC4"/>
    <w:rsid w:val="009A2A22"/>
    <w:rsid w:val="00AA6011"/>
    <w:rsid w:val="00B10608"/>
    <w:rsid w:val="00B65A1D"/>
    <w:rsid w:val="00BA1540"/>
    <w:rsid w:val="00C90A5D"/>
    <w:rsid w:val="00D640F8"/>
    <w:rsid w:val="00DE35A7"/>
    <w:rsid w:val="00DE4646"/>
    <w:rsid w:val="00E34691"/>
    <w:rsid w:val="00E5117C"/>
    <w:rsid w:val="00F1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13486"/>
  <w15:docId w15:val="{1F62884E-BEB6-4433-94FE-6B24EC19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-member-value">
    <w:name w:val="i-member-value"/>
    <w:rsid w:val="003A5146"/>
  </w:style>
  <w:style w:type="paragraph" w:styleId="a3">
    <w:name w:val="header"/>
    <w:basedOn w:val="a"/>
    <w:link w:val="a4"/>
    <w:uiPriority w:val="99"/>
    <w:unhideWhenUsed/>
    <w:rsid w:val="003A5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51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3A5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514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F1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阮聘茹</cp:lastModifiedBy>
  <cp:revision>10</cp:revision>
  <dcterms:created xsi:type="dcterms:W3CDTF">2025-05-16T02:44:00Z</dcterms:created>
  <dcterms:modified xsi:type="dcterms:W3CDTF">2026-01-02T02:49:00Z</dcterms:modified>
</cp:coreProperties>
</file>